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BDCE" w14:textId="77777777" w:rsidR="00F71E85" w:rsidRPr="001E7E44" w:rsidRDefault="00F71E85" w:rsidP="00F71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 пожилым гражданам «Как не стать жертвой мошенников»</w:t>
      </w:r>
    </w:p>
    <w:p w14:paraId="3AD33611" w14:textId="77777777" w:rsidR="00F71E85" w:rsidRPr="001E7E44" w:rsidRDefault="00F71E85" w:rsidP="00F71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3CE06C9" w14:textId="77777777" w:rsidR="00F71E85" w:rsidRPr="001E7E44" w:rsidRDefault="00F71E85" w:rsidP="00F71E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чтобы не стать жертвами разных видов мошенничества в сети «Интернет» и с использованием различных информационных технологий необходимо знать следующее: </w:t>
      </w:r>
    </w:p>
    <w:p w14:paraId="21E73A58" w14:textId="77777777" w:rsidR="00F71E85" w:rsidRPr="001E7E44" w:rsidRDefault="00F71E85" w:rsidP="00F71E85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госучреждений никогда не звонят, чтобы сообщить узнать какую-либо персональную информацию о вас (данные паспорта, банковских карт, код доступа к кредитной карте и </w:t>
      </w:r>
      <w:proofErr w:type="spellStart"/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</w:t>
      </w:r>
      <w:proofErr w:type="spellEnd"/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3EB5F5F8" w14:textId="77777777" w:rsidR="00F71E85" w:rsidRPr="001E7E44" w:rsidRDefault="00F71E85" w:rsidP="00F71E85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звонящий называет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по имени и отчеству и знает ваш адрес, семейное положение и другую информацию, это вовсе не означает, что он является официальным лицом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данные можно получить разными способами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спросите имя, фамилию и занимаемую должность звонящего, перезвоните в организацию и убедитесь в том, что Вас не обманывают;</w:t>
      </w:r>
    </w:p>
    <w:p w14:paraId="65AA072E" w14:textId="77777777" w:rsidR="00F71E85" w:rsidRPr="001E7E44" w:rsidRDefault="00F71E85" w:rsidP="00F71E85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 телефону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звонит близкий человек (сын, внук, внучка и т.д.), говорит, что попал в беду, и просит прислать денег через курьера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перевести на какой-то счет, не спешите этого делать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ерезвоните звонившему, а если он не возьмет трубку, наберите другим родственникам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6E2529E" w14:textId="77777777" w:rsidR="00F71E85" w:rsidRPr="001E7E44" w:rsidRDefault="00F71E85" w:rsidP="00F71E85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пенсионер смог получить социальные выплаты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 территориальных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фонда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E7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 никогда не потребует переводить деньги на какой-либо счет;</w:t>
      </w:r>
    </w:p>
    <w:p w14:paraId="7388483E" w14:textId="77777777" w:rsidR="00F71E85" w:rsidRPr="001E7E44" w:rsidRDefault="00F71E85" w:rsidP="00F71E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44">
        <w:rPr>
          <w:rFonts w:ascii="Times New Roman" w:hAnsi="Times New Roman" w:cs="Times New Roman"/>
          <w:color w:val="000000"/>
          <w:sz w:val="28"/>
          <w:szCs w:val="28"/>
        </w:rPr>
        <w:t>Также одним из распространенных видов мошенничества является розыгрыш призов, когда мошенник сообщает Вам, что Вы выиграли ценный приз, но существует один маленький нюанс - для получения приза необходимо оплатить налог на выигрыш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7E44">
        <w:rPr>
          <w:rFonts w:ascii="Times New Roman" w:hAnsi="Times New Roman" w:cs="Times New Roman"/>
          <w:color w:val="000000"/>
          <w:sz w:val="28"/>
          <w:szCs w:val="28"/>
        </w:rPr>
        <w:t xml:space="preserve">либо оплатить его доставку. Этого делать нельзя, после перехода по ссылкам списываются денежные средства с привязанных карт и счетов номеров телефонов. </w:t>
      </w:r>
    </w:p>
    <w:p w14:paraId="4E48725A" w14:textId="77777777" w:rsidR="00F71E85" w:rsidRPr="001E7E44" w:rsidRDefault="00F71E85" w:rsidP="00F71E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44">
        <w:rPr>
          <w:rFonts w:ascii="Times New Roman" w:hAnsi="Times New Roman" w:cs="Times New Roman"/>
          <w:color w:val="000000"/>
          <w:sz w:val="28"/>
          <w:szCs w:val="28"/>
        </w:rPr>
        <w:t>Также может приходить сообщение о том, что Ваша банковская карта заблокирована и предлагается бесплатно позвонить на определенный номер для получения подробной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E7E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E7E44">
        <w:rPr>
          <w:rFonts w:ascii="Times New Roman" w:hAnsi="Times New Roman" w:cs="Times New Roman"/>
          <w:color w:val="000000"/>
          <w:sz w:val="28"/>
          <w:szCs w:val="28"/>
        </w:rPr>
        <w:t>е торопитесь звонить по указанному телефону. Чтобы похитить Ваши денежные средства, злоумышленникам нужен номер Вашей карты и ПИН-код, для этого они могут сказать, что на сервере, отвечающем за обслуживание карты, произошел сбой, а затем просят сообщить номер карты и ПИН-код для ее перерегистрации. Как только Вы их сообщите, деньги будут сняты с Вашего счета.</w:t>
      </w:r>
    </w:p>
    <w:p w14:paraId="4C57BC0A" w14:textId="77777777" w:rsidR="00F71E85" w:rsidRPr="001E7E44" w:rsidRDefault="00F71E85" w:rsidP="00F71E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44">
        <w:rPr>
          <w:rFonts w:ascii="Times New Roman" w:hAnsi="Times New Roman" w:cs="Times New Roman"/>
          <w:color w:val="000000"/>
          <w:sz w:val="28"/>
          <w:szCs w:val="28"/>
        </w:rPr>
        <w:t>Не сообщайте реквизиты Вашей карты, ни одна организация, включая банк, не вправе требовать Ваш ПИН-код. Для того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E7E44">
        <w:rPr>
          <w:rFonts w:ascii="Times New Roman" w:hAnsi="Times New Roman" w:cs="Times New Roman"/>
          <w:color w:val="000000"/>
          <w:sz w:val="28"/>
          <w:szCs w:val="28"/>
        </w:rPr>
        <w:t xml:space="preserve"> чтобы проверить поступившую информацию о блокировании карты, необходимо позвонить в клиентскую службу поддержки банка.</w:t>
      </w:r>
    </w:p>
    <w:p w14:paraId="5CD5A133" w14:textId="77777777" w:rsidR="00F71E85" w:rsidRPr="001E7E44" w:rsidRDefault="00F71E85" w:rsidP="00F71E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все-таки стали жертвой злоумышленников, постарайтесь как можно скорее обратиться в ближайший отдел полиции или позвонить по телефону 02 (с мобильного 102).</w:t>
      </w:r>
    </w:p>
    <w:p w14:paraId="0A960C01" w14:textId="77777777" w:rsidR="00F71E85" w:rsidRPr="001E7E44" w:rsidRDefault="00F71E85" w:rsidP="00F71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FAC3C" w14:textId="44411F3D" w:rsidR="001A5BFE" w:rsidRPr="00F71E85" w:rsidRDefault="00F71E85" w:rsidP="00F71E85">
      <w:pPr>
        <w:tabs>
          <w:tab w:val="left" w:pos="141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E44">
        <w:rPr>
          <w:rFonts w:ascii="Times New Roman" w:hAnsi="Times New Roman" w:cs="Times New Roman"/>
          <w:i/>
          <w:sz w:val="28"/>
          <w:szCs w:val="28"/>
        </w:rPr>
        <w:t xml:space="preserve">(материал подготовлен прокурором управления по надзору за исполнением федерального законодательства прокуратуры Пермского края </w:t>
      </w:r>
      <w:r w:rsidRPr="001E7E44">
        <w:rPr>
          <w:rFonts w:ascii="Times New Roman" w:hAnsi="Times New Roman" w:cs="Times New Roman"/>
          <w:i/>
          <w:sz w:val="28"/>
          <w:szCs w:val="28"/>
        </w:rPr>
        <w:br/>
        <w:t>Черепановой М.Ю.)</w:t>
      </w:r>
    </w:p>
    <w:sectPr w:rsidR="001A5BFE" w:rsidRPr="00F7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53B2C"/>
    <w:multiLevelType w:val="multilevel"/>
    <w:tmpl w:val="A9EA1D1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85"/>
    <w:rsid w:val="001A5BFE"/>
    <w:rsid w:val="00F7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564F"/>
  <w15:chartTrackingRefBased/>
  <w15:docId w15:val="{9AAF388A-CCCF-4DBE-B5FF-E442D52D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E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2024-10-21T14:47:00Z</dcterms:created>
  <dcterms:modified xsi:type="dcterms:W3CDTF">2024-10-21T14:47:00Z</dcterms:modified>
</cp:coreProperties>
</file>